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EC280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r w:rsidRPr="00032A4A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7308535B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2172C65E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4B30C4D0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FB300A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76EA64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AECF569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F8FA943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755D73BC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2DF20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6A9C9D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3AB0D66F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2D1F22F0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1E8C170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F5BFFBE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6F0F9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AB4E4BF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18B860A3" w14:textId="77777777" w:rsidR="00032A4A" w:rsidRPr="00964814" w:rsidRDefault="00032A4A" w:rsidP="00032A4A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745FFA3E" w14:textId="77777777" w:rsidR="00032A4A" w:rsidRPr="00964814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2110231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E861C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31F3241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ED7959E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0F93BC7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31B231EB" w14:textId="77777777" w:rsidR="00032A4A" w:rsidRPr="0067563E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1C31D48C" w14:textId="77777777" w:rsidR="00B24B42" w:rsidRPr="00032A4A" w:rsidRDefault="00032A4A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3EB3BFF9" w14:textId="77777777" w:rsidR="00E31452" w:rsidRPr="00032A4A" w:rsidRDefault="00E31452" w:rsidP="00032A4A">
      <w:pPr>
        <w:pStyle w:val="Akapitzlist"/>
        <w:shd w:val="clear" w:color="auto" w:fill="D9D9D9" w:themeFill="background1" w:themeFillShade="D9"/>
        <w:spacing w:after="120" w:line="312" w:lineRule="auto"/>
        <w:ind w:left="0"/>
        <w:jc w:val="center"/>
        <w:rPr>
          <w:rFonts w:ascii="Garamond" w:hAnsi="Garamond" w:cs="Times New Roman"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lastRenderedPageBreak/>
        <w:t xml:space="preserve">OŚWIADCZENIE </w:t>
      </w:r>
      <w:r w:rsidR="00DF34DE" w:rsidRPr="00032A4A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t>PODMIOTU UDOSTĘPNIAJĄCEGO ZASOBY</w:t>
      </w:r>
    </w:p>
    <w:p w14:paraId="10D88761" w14:textId="77777777" w:rsidR="00E31452" w:rsidRPr="00032A4A" w:rsidRDefault="00E31452" w:rsidP="002A5CB1">
      <w:pPr>
        <w:shd w:val="clear" w:color="auto" w:fill="D9D9D9"/>
        <w:spacing w:after="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032A4A">
        <w:rPr>
          <w:rFonts w:ascii="Garamond" w:hAnsi="Garamond" w:cs="Times New Roman"/>
          <w:b/>
          <w:bCs/>
          <w:sz w:val="24"/>
          <w:szCs w:val="24"/>
        </w:rPr>
        <w:t xml:space="preserve">składane na podstawie art. 125 ust. </w:t>
      </w:r>
      <w:r w:rsidR="00DF34DE" w:rsidRPr="00032A4A">
        <w:rPr>
          <w:rFonts w:ascii="Garamond" w:hAnsi="Garamond" w:cs="Times New Roman"/>
          <w:b/>
          <w:bCs/>
          <w:sz w:val="24"/>
          <w:szCs w:val="24"/>
        </w:rPr>
        <w:t>5</w:t>
      </w:r>
      <w:r w:rsidRPr="00032A4A">
        <w:rPr>
          <w:rFonts w:ascii="Garamond" w:hAnsi="Garamond" w:cs="Times New Roman"/>
          <w:b/>
          <w:bCs/>
          <w:sz w:val="24"/>
          <w:szCs w:val="24"/>
        </w:rPr>
        <w:t xml:space="preserve"> ustawy z dnia 11 września 2019 r. Prawo zamówień publicznych (Dz.U. z 2021 poz. 1129 z późniejszymi zmianami; dalej jako: </w:t>
      </w:r>
      <w:r w:rsidRPr="00032A4A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032A4A">
        <w:rPr>
          <w:rFonts w:ascii="Garamond" w:hAnsi="Garamond" w:cs="Times New Roman"/>
          <w:b/>
          <w:bCs/>
          <w:sz w:val="24"/>
          <w:szCs w:val="24"/>
        </w:rPr>
        <w:t xml:space="preserve">), </w:t>
      </w:r>
    </w:p>
    <w:p w14:paraId="5DCE587F" w14:textId="77777777" w:rsidR="00DF34DE" w:rsidRPr="00032A4A" w:rsidRDefault="00DF34DE" w:rsidP="00DF34DE">
      <w:pPr>
        <w:shd w:val="clear" w:color="auto" w:fill="D9D9D9"/>
        <w:spacing w:before="240" w:after="480" w:line="312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032A4A">
        <w:rPr>
          <w:rFonts w:ascii="Garamond" w:hAnsi="Garamond"/>
          <w:i/>
          <w:iCs/>
          <w:sz w:val="18"/>
          <w:szCs w:val="18"/>
          <w:u w:val="single"/>
        </w:rPr>
        <w:t>Uwaga</w:t>
      </w:r>
      <w:r w:rsidRPr="00032A4A">
        <w:rPr>
          <w:rFonts w:ascii="Garamond" w:hAnsi="Garamond"/>
          <w:i/>
          <w:iCs/>
          <w:sz w:val="18"/>
          <w:szCs w:val="18"/>
        </w:rPr>
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  <w:p w14:paraId="5025EC2F" w14:textId="77777777" w:rsidR="00032A4A" w:rsidRPr="00361802" w:rsidRDefault="00032A4A" w:rsidP="00032A4A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59E29E11" w14:textId="20B655B2" w:rsidR="00032A4A" w:rsidRPr="00361802" w:rsidRDefault="00E04FAD" w:rsidP="00032A4A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65D6C798" w14:textId="77777777" w:rsidR="00E31452" w:rsidRPr="00032A4A" w:rsidRDefault="00032A4A" w:rsidP="00032A4A">
      <w:pPr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  <w:r w:rsidR="00E31452" w:rsidRPr="00032A4A">
        <w:rPr>
          <w:rFonts w:ascii="Garamond" w:hAnsi="Garamond" w:cs="Times New Roman"/>
          <w:sz w:val="24"/>
          <w:szCs w:val="24"/>
        </w:rPr>
        <w:t>:</w:t>
      </w:r>
    </w:p>
    <w:p w14:paraId="7BB3EEC0" w14:textId="77777777" w:rsidR="0004620E" w:rsidRPr="00032A4A" w:rsidRDefault="00E31452" w:rsidP="00032A4A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</w:rPr>
        <w:t xml:space="preserve">OŚWIADCZENIE DOTYCZĄCE </w:t>
      </w:r>
      <w:r w:rsidR="00DF34DE" w:rsidRPr="00032A4A">
        <w:rPr>
          <w:rFonts w:ascii="Garamond" w:hAnsi="Garamond" w:cs="Times New Roman"/>
          <w:b/>
          <w:bCs/>
          <w:sz w:val="28"/>
          <w:szCs w:val="28"/>
        </w:rPr>
        <w:t>PODSTAW WYKLUCZENIA</w:t>
      </w:r>
      <w:r w:rsidRPr="00032A4A">
        <w:rPr>
          <w:rFonts w:ascii="Garamond" w:hAnsi="Garamond" w:cs="Times New Roman"/>
          <w:b/>
          <w:bCs/>
          <w:sz w:val="28"/>
          <w:szCs w:val="28"/>
        </w:rPr>
        <w:t>:</w:t>
      </w:r>
    </w:p>
    <w:p w14:paraId="40DB4877" w14:textId="77777777" w:rsidR="00B24B42" w:rsidRPr="00032A4A" w:rsidRDefault="0004620E" w:rsidP="00032A4A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60045">
        <w:rPr>
          <w:rFonts w:ascii="Garamond" w:hAnsi="Garamond" w:cs="Times New Roman"/>
        </w:rPr>
      </w:r>
      <w:r w:rsidR="0016004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 xml:space="preserve">Oświadczam, że nie podlegam wykluczeniu z postępowania na podstawie </w:t>
      </w:r>
      <w:r w:rsidRPr="00032A4A">
        <w:rPr>
          <w:rFonts w:ascii="Garamond" w:hAnsi="Garamond" w:cs="Times New Roman"/>
          <w:sz w:val="24"/>
          <w:szCs w:val="24"/>
          <w:u w:val="single"/>
        </w:rPr>
        <w:t>art. 108 ustawy PZP</w:t>
      </w:r>
      <w:r w:rsidRPr="00032A4A">
        <w:rPr>
          <w:rFonts w:ascii="Garamond" w:hAnsi="Garamond" w:cs="Times New Roman"/>
          <w:sz w:val="24"/>
          <w:szCs w:val="24"/>
        </w:rPr>
        <w:t>.</w:t>
      </w:r>
    </w:p>
    <w:p w14:paraId="3777DBDE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60045">
        <w:rPr>
          <w:rFonts w:ascii="Garamond" w:hAnsi="Garamond" w:cs="Times New Roman"/>
        </w:rPr>
      </w:r>
      <w:r w:rsidR="0016004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/>
          <w:sz w:val="24"/>
          <w:szCs w:val="24"/>
        </w:rPr>
        <w:tab/>
      </w:r>
      <w:r w:rsidRPr="00032A4A">
        <w:rPr>
          <w:rFonts w:ascii="Garamond" w:hAnsi="Garamond"/>
          <w:sz w:val="24"/>
          <w:szCs w:val="24"/>
        </w:rPr>
        <w:tab/>
        <w:t xml:space="preserve">Oświadczam, że nie zachodzą w stosunku do mnie przesłanki wykluczenia z postępowania na podstawie </w:t>
      </w:r>
      <w:r w:rsidRPr="00032A4A">
        <w:rPr>
          <w:rFonts w:ascii="Garamond" w:hAnsi="Garamond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032A4A">
        <w:rPr>
          <w:rFonts w:ascii="Garamond" w:hAnsi="Garamond"/>
          <w:sz w:val="24"/>
          <w:szCs w:val="24"/>
        </w:rPr>
        <w:t xml:space="preserve"> (Dz. U. poz. 835)</w:t>
      </w:r>
      <w:r w:rsidRPr="00032A4A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0C3A96F0" w14:textId="77777777" w:rsidR="0004620E" w:rsidRPr="00032A4A" w:rsidRDefault="0004620E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3EBD2D02" w14:textId="77777777" w:rsidR="0004620E" w:rsidRPr="00032A4A" w:rsidRDefault="0004620E" w:rsidP="0004620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032A4A">
        <w:rPr>
          <w:rFonts w:ascii="Garamond" w:hAnsi="Garamond"/>
          <w:color w:val="0070C0"/>
          <w:sz w:val="20"/>
          <w:szCs w:val="20"/>
        </w:rPr>
        <w:lastRenderedPageBreak/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7A748BED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60045">
        <w:rPr>
          <w:rFonts w:ascii="Garamond" w:hAnsi="Garamond" w:cs="Times New Roman"/>
        </w:rPr>
      </w:r>
      <w:r w:rsidR="0016004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 xml:space="preserve">Oświadczam, że w stosunku do mnie zachodzą podstawy wykluczenia z postępowania na podstawie art. ____ </w:t>
      </w:r>
      <w:r w:rsidRPr="00032A4A">
        <w:rPr>
          <w:rFonts w:ascii="Garamond" w:hAnsi="Garamond" w:cs="Times New Roman"/>
          <w:sz w:val="24"/>
          <w:szCs w:val="24"/>
          <w:u w:val="single"/>
        </w:rPr>
        <w:t>ustawy PZP</w:t>
      </w:r>
    </w:p>
    <w:p w14:paraId="6428FA02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="Garamond" w:hAnsi="Garamond" w:cs="Times New Roman"/>
          <w:sz w:val="20"/>
          <w:szCs w:val="20"/>
        </w:rPr>
      </w:pPr>
      <w:r w:rsidRPr="00032A4A">
        <w:rPr>
          <w:rFonts w:ascii="Garamond" w:hAnsi="Garamond" w:cs="Times New Roman"/>
          <w:sz w:val="20"/>
          <w:szCs w:val="20"/>
        </w:rPr>
        <w:tab/>
        <w:t>(</w:t>
      </w:r>
      <w:r w:rsidRPr="00032A4A">
        <w:rPr>
          <w:rFonts w:ascii="Garamond" w:hAnsi="Garamond"/>
          <w:i/>
          <w:sz w:val="20"/>
          <w:szCs w:val="20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032A4A">
        <w:rPr>
          <w:rFonts w:ascii="Garamond" w:hAnsi="Garamond"/>
          <w:i/>
          <w:sz w:val="20"/>
          <w:szCs w:val="20"/>
        </w:rPr>
        <w:t>Pzp</w:t>
      </w:r>
      <w:proofErr w:type="spellEnd"/>
      <w:r w:rsidRPr="00032A4A">
        <w:rPr>
          <w:rFonts w:ascii="Garamond" w:hAnsi="Garamond" w:cs="Times New Roman"/>
          <w:sz w:val="20"/>
          <w:szCs w:val="20"/>
        </w:rPr>
        <w:t>).</w:t>
      </w:r>
    </w:p>
    <w:p w14:paraId="130C02C2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60045">
        <w:rPr>
          <w:rFonts w:ascii="Garamond" w:hAnsi="Garamond" w:cs="Times New Roman"/>
        </w:rPr>
      </w:r>
      <w:r w:rsidR="0016004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 xml:space="preserve">Oświadczam, że w związku z powyższą okolicznością </w:t>
      </w:r>
      <w:r w:rsidRPr="00032A4A">
        <w:rPr>
          <w:rFonts w:ascii="Garamond" w:hAnsi="Garamond"/>
          <w:sz w:val="24"/>
          <w:szCs w:val="24"/>
        </w:rPr>
        <w:t xml:space="preserve">na podstawie </w:t>
      </w:r>
      <w:r w:rsidRPr="00032A4A">
        <w:rPr>
          <w:rFonts w:ascii="Garamond" w:hAnsi="Garamond"/>
          <w:sz w:val="24"/>
          <w:szCs w:val="24"/>
          <w:u w:val="single"/>
        </w:rPr>
        <w:t>art. 110 ust. 2 ustawy PZP</w:t>
      </w:r>
      <w:r w:rsidRPr="00032A4A">
        <w:rPr>
          <w:rFonts w:ascii="Garamond" w:hAnsi="Garamond"/>
          <w:sz w:val="24"/>
          <w:szCs w:val="24"/>
        </w:rPr>
        <w:t xml:space="preserve"> podjąłem następujące środki naprawcze i zapobiegawcze</w:t>
      </w:r>
      <w:r w:rsidRPr="00032A4A">
        <w:rPr>
          <w:rFonts w:ascii="Garamond" w:hAnsi="Garamond" w:cs="Times New Roman"/>
          <w:sz w:val="24"/>
          <w:szCs w:val="24"/>
        </w:rPr>
        <w:t>:</w:t>
      </w:r>
    </w:p>
    <w:p w14:paraId="4ED292C2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ab/>
      </w:r>
      <w:r w:rsidRPr="00032A4A">
        <w:rPr>
          <w:rFonts w:ascii="Garamond" w:hAnsi="Garamond" w:cs="Times New Roman"/>
          <w:sz w:val="24"/>
          <w:szCs w:val="24"/>
        </w:rPr>
        <w:tab/>
        <w:t>(</w:t>
      </w:r>
      <w:r w:rsidRPr="00032A4A">
        <w:rPr>
          <w:rFonts w:ascii="Garamond" w:hAnsi="Garamond" w:cs="Times New Roman"/>
          <w:i/>
          <w:iCs/>
          <w:sz w:val="24"/>
          <w:szCs w:val="24"/>
        </w:rPr>
        <w:t>wymienić, opisać</w:t>
      </w:r>
      <w:r w:rsidRPr="00032A4A">
        <w:rPr>
          <w:rFonts w:ascii="Garamond" w:hAnsi="Garamond" w:cs="Times New Roman"/>
          <w:sz w:val="24"/>
          <w:szCs w:val="24"/>
        </w:rPr>
        <w:t>):</w:t>
      </w:r>
    </w:p>
    <w:p w14:paraId="7F5504D9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ab/>
      </w:r>
      <w:r w:rsidRPr="00032A4A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7BA7FA01" w14:textId="77777777" w:rsidR="0004620E" w:rsidRPr="00032A4A" w:rsidRDefault="0004620E" w:rsidP="0004620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ab/>
      </w:r>
      <w:r w:rsidRPr="00032A4A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762EFE42" w14:textId="77777777" w:rsidR="00B24B42" w:rsidRPr="00032A4A" w:rsidRDefault="00B24B42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3DD1A99" w14:textId="77777777" w:rsidR="005A05A7" w:rsidRPr="00032A4A" w:rsidRDefault="0004620E" w:rsidP="00032A4A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</w:rPr>
        <w:t>OŚWIADCZENIE DOTYCZĄCE WARUNKÓW UDZIAŁU W POSTĘPOWANIU:</w:t>
      </w:r>
    </w:p>
    <w:p w14:paraId="5452135B" w14:textId="77777777" w:rsidR="0004620E" w:rsidRPr="00032A4A" w:rsidRDefault="0004620E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032A4A">
        <w:rPr>
          <w:rFonts w:ascii="Garamond" w:hAnsi="Garamond" w:cs="Times New Roman"/>
        </w:rPr>
        <w:instrText xml:space="preserve"> FORMCHECKBOX </w:instrText>
      </w:r>
      <w:r w:rsidR="00160045">
        <w:rPr>
          <w:rFonts w:ascii="Garamond" w:hAnsi="Garamond" w:cs="Times New Roman"/>
        </w:rPr>
      </w:r>
      <w:r w:rsidR="00160045">
        <w:rPr>
          <w:rFonts w:ascii="Garamond" w:hAnsi="Garamond" w:cs="Times New Roman"/>
        </w:rPr>
        <w:fldChar w:fldCharType="separate"/>
      </w:r>
      <w:r w:rsidRPr="00032A4A">
        <w:rPr>
          <w:rFonts w:ascii="Garamond" w:hAnsi="Garamond" w:cs="Times New Roman"/>
        </w:rPr>
        <w:fldChar w:fldCharType="end"/>
      </w:r>
      <w:r w:rsidRPr="00032A4A">
        <w:rPr>
          <w:rFonts w:ascii="Garamond" w:hAnsi="Garamond" w:cs="Times New Roman"/>
        </w:rPr>
        <w:t xml:space="preserve"> </w:t>
      </w:r>
      <w:r w:rsidRPr="00032A4A">
        <w:rPr>
          <w:rFonts w:ascii="Garamond" w:hAnsi="Garamond" w:cs="Times New Roman"/>
        </w:rPr>
        <w:tab/>
      </w:r>
      <w:r w:rsidRPr="00032A4A">
        <w:rPr>
          <w:rFonts w:ascii="Garamond" w:hAnsi="Garamond" w:cs="Times New Roman"/>
          <w:sz w:val="24"/>
          <w:szCs w:val="24"/>
        </w:rPr>
        <w:t>Oświadczam, że spełniam wszystkie warunki udziału w postępowaniu określone przez Zamawiającego w Specyfikacji Warunków Zamówienia.</w:t>
      </w:r>
    </w:p>
    <w:p w14:paraId="6BBD779A" w14:textId="77777777" w:rsidR="00B24B42" w:rsidRPr="00032A4A" w:rsidRDefault="00B24B42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5EA23E36" w14:textId="77777777" w:rsidR="006E0238" w:rsidRPr="00032A4A" w:rsidRDefault="00E31452" w:rsidP="00032A4A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 w:cs="Times New Roman"/>
          <w:b/>
          <w:bCs/>
          <w:sz w:val="28"/>
          <w:szCs w:val="28"/>
        </w:rPr>
        <w:t>OŚWIADCZENIE DOTYCZĄCE PODANYCH INFORMACJI:</w:t>
      </w:r>
    </w:p>
    <w:p w14:paraId="113993C8" w14:textId="77777777" w:rsidR="0004620E" w:rsidRPr="00032A4A" w:rsidRDefault="00E31452" w:rsidP="006E0238">
      <w:pPr>
        <w:pStyle w:val="Bezodstpw"/>
        <w:spacing w:after="24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032A4A">
        <w:rPr>
          <w:rFonts w:ascii="Garamond" w:hAnsi="Garamond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68E7244A" w14:textId="77777777" w:rsidR="00B24B42" w:rsidRPr="00032A4A" w:rsidRDefault="00B24B42" w:rsidP="00B24B42">
      <w:pPr>
        <w:pStyle w:val="Akapitzlist1"/>
        <w:tabs>
          <w:tab w:val="left" w:pos="284"/>
        </w:tabs>
        <w:spacing w:before="480" w:after="480" w:line="312" w:lineRule="auto"/>
        <w:ind w:left="0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6681369" w14:textId="77777777" w:rsidR="006E0238" w:rsidRPr="00032A4A" w:rsidRDefault="006E0238" w:rsidP="00032A4A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032A4A">
        <w:rPr>
          <w:rFonts w:ascii="Garamond" w:hAnsi="Garamond"/>
          <w:b/>
          <w:sz w:val="28"/>
          <w:szCs w:val="28"/>
        </w:rPr>
        <w:t>INFORMACJA DOTYCZĄCA DOSTĘPU DO PODMIOTOWYCH ŚRODKÓW DOWODOWYCH</w:t>
      </w:r>
    </w:p>
    <w:p w14:paraId="61BD6587" w14:textId="77777777" w:rsidR="006E0238" w:rsidRPr="00032A4A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9ECE9B3" w14:textId="77777777" w:rsidR="006E0238" w:rsidRPr="00032A4A" w:rsidRDefault="006E0238" w:rsidP="006E0238">
      <w:pPr>
        <w:numPr>
          <w:ilvl w:val="0"/>
          <w:numId w:val="10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lastRenderedPageBreak/>
        <w:t>……………………………………………………………………………………………</w:t>
      </w:r>
    </w:p>
    <w:p w14:paraId="50CE42F4" w14:textId="77777777" w:rsidR="006E0238" w:rsidRPr="00032A4A" w:rsidRDefault="006E0238" w:rsidP="006E0238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13EB7D0F" w14:textId="77777777" w:rsidR="006E0238" w:rsidRPr="00032A4A" w:rsidRDefault="006E0238" w:rsidP="006E0238">
      <w:pPr>
        <w:numPr>
          <w:ilvl w:val="0"/>
          <w:numId w:val="10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4C2969F0" w14:textId="77777777" w:rsidR="006E0238" w:rsidRDefault="006E0238" w:rsidP="006E0238">
      <w:pPr>
        <w:spacing w:after="120" w:line="312" w:lineRule="auto"/>
        <w:ind w:left="567"/>
        <w:jc w:val="both"/>
        <w:rPr>
          <w:rFonts w:ascii="Garamond" w:hAnsi="Garamond"/>
          <w:i/>
          <w:iCs/>
          <w:sz w:val="20"/>
          <w:szCs w:val="20"/>
        </w:rPr>
      </w:pPr>
      <w:r w:rsidRPr="00032A4A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D1EC95" w14:textId="77777777" w:rsidR="00032A4A" w:rsidRPr="00032A4A" w:rsidRDefault="00032A4A" w:rsidP="00032A4A">
      <w:pPr>
        <w:numPr>
          <w:ilvl w:val="0"/>
          <w:numId w:val="10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6F6E0C82" w14:textId="77777777" w:rsidR="00032A4A" w:rsidRPr="00032A4A" w:rsidRDefault="00032A4A" w:rsidP="00032A4A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032A4A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E2C525" w14:textId="77777777" w:rsidR="006E0238" w:rsidRPr="00032A4A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75B20843" w14:textId="77777777" w:rsidR="00DF34DE" w:rsidRPr="00032A4A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E0238" w:rsidRPr="00032A4A" w14:paraId="0E3BC56F" w14:textId="77777777" w:rsidTr="002A5CB1">
        <w:tc>
          <w:tcPr>
            <w:tcW w:w="4606" w:type="dxa"/>
            <w:shd w:val="clear" w:color="auto" w:fill="auto"/>
            <w:vAlign w:val="center"/>
          </w:tcPr>
          <w:p w14:paraId="49F3DADD" w14:textId="77777777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B20391D" w14:textId="77777777" w:rsidR="006E0238" w:rsidRPr="00032A4A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032A4A" w14:paraId="4831D49F" w14:textId="77777777" w:rsidTr="002A5CB1">
        <w:tc>
          <w:tcPr>
            <w:tcW w:w="4606" w:type="dxa"/>
            <w:shd w:val="clear" w:color="auto" w:fill="auto"/>
            <w:vAlign w:val="center"/>
          </w:tcPr>
          <w:p w14:paraId="2611FA22" w14:textId="77777777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AB5B6C8" w14:textId="77777777" w:rsidR="006E0238" w:rsidRPr="00032A4A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032A4A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AB6B9EB" w14:textId="77777777" w:rsidR="006E0238" w:rsidRPr="00032A4A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032A4A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E7B31" w14:textId="77777777" w:rsidR="00A02E64" w:rsidRDefault="00A02E64" w:rsidP="008750F6">
      <w:pPr>
        <w:spacing w:after="0" w:line="240" w:lineRule="auto"/>
      </w:pPr>
      <w:r>
        <w:separator/>
      </w:r>
    </w:p>
  </w:endnote>
  <w:endnote w:type="continuationSeparator" w:id="0">
    <w:p w14:paraId="0E873F82" w14:textId="77777777" w:rsidR="00A02E64" w:rsidRDefault="00A02E64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03DC7" w14:textId="77777777" w:rsidR="00160045" w:rsidRDefault="001600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225A3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160045">
      <w:rPr>
        <w:rStyle w:val="Numerstrony"/>
        <w:rFonts w:ascii="Times New Roman" w:hAnsi="Times New Roman" w:cs="Times New Roman"/>
        <w:noProof/>
        <w:sz w:val="24"/>
        <w:szCs w:val="24"/>
      </w:rPr>
      <w:t>4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64DAE8C1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F7093" w14:textId="77777777" w:rsidR="00160045" w:rsidRDefault="001600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74444" w14:textId="77777777" w:rsidR="00A02E64" w:rsidRDefault="00A02E64" w:rsidP="008750F6">
      <w:pPr>
        <w:spacing w:after="0" w:line="240" w:lineRule="auto"/>
      </w:pPr>
      <w:r>
        <w:separator/>
      </w:r>
    </w:p>
  </w:footnote>
  <w:footnote w:type="continuationSeparator" w:id="0">
    <w:p w14:paraId="3E83CA1E" w14:textId="77777777" w:rsidR="00A02E64" w:rsidRDefault="00A02E64" w:rsidP="008750F6">
      <w:pPr>
        <w:spacing w:after="0" w:line="240" w:lineRule="auto"/>
      </w:pPr>
      <w:r>
        <w:continuationSeparator/>
      </w:r>
    </w:p>
  </w:footnote>
  <w:footnote w:id="1">
    <w:p w14:paraId="748F68B9" w14:textId="77777777" w:rsidR="00032A4A" w:rsidRPr="00032A4A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CB17ABE" w14:textId="77777777" w:rsidR="00032A4A" w:rsidRPr="00032A4A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7FBE9679" w14:textId="77777777" w:rsidR="0004620E" w:rsidRPr="00032A4A" w:rsidRDefault="0004620E" w:rsidP="0004620E">
      <w:pPr>
        <w:pStyle w:val="Tekstprzypisudolnego"/>
        <w:spacing w:after="60" w:line="276" w:lineRule="auto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i/>
          <w:iCs/>
          <w:sz w:val="14"/>
          <w:szCs w:val="14"/>
        </w:rPr>
        <w:footnoteRef/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032A4A">
        <w:rPr>
          <w:rFonts w:ascii="Times New Roman" w:hAnsi="Times New Roman" w:cs="Times New Roman"/>
          <w:i/>
          <w:iCs/>
          <w:sz w:val="14"/>
          <w:szCs w:val="14"/>
        </w:rPr>
        <w:t>Pzp</w:t>
      </w:r>
      <w:proofErr w:type="spellEnd"/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 wyklucza się:</w:t>
      </w:r>
    </w:p>
    <w:p w14:paraId="4D9F9CC9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Fonts w:ascii="Times New Roman" w:hAnsi="Times New Roman" w:cs="Times New Roman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4EBC88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A3B4BB" w14:textId="77777777" w:rsidR="0004620E" w:rsidRPr="00032A4A" w:rsidRDefault="0004620E" w:rsidP="0004620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032A4A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D69D7" w14:textId="77777777" w:rsidR="00160045" w:rsidRDefault="001600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7EC26" w14:textId="77777777" w:rsidR="00160045" w:rsidRDefault="001600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69D13" w14:textId="77777777" w:rsidR="00160045" w:rsidRDefault="00160045" w:rsidP="00160045">
    <w:pPr>
      <w:pStyle w:val="Nagwek"/>
      <w:spacing w:after="240"/>
      <w:rPr>
        <w:rFonts w:cs="Times New Roman"/>
        <w:sz w:val="20"/>
        <w:szCs w:val="24"/>
        <w:lang w:eastAsia="pl-PL"/>
      </w:rPr>
    </w:pPr>
    <w:r>
      <w:rPr>
        <w:rFonts w:ascii="Garamond" w:hAnsi="Garamond"/>
        <w:sz w:val="20"/>
      </w:rPr>
      <w:t>ZA.262.3.</w:t>
    </w:r>
    <w:bookmarkStart w:id="0" w:name="_GoBack"/>
    <w:bookmarkEnd w:id="0"/>
    <w:r>
      <w:rPr>
        <w:rFonts w:ascii="Garamond" w:hAnsi="Garamond"/>
        <w:sz w:val="20"/>
      </w:rPr>
      <w:t>1.2023</w:t>
    </w:r>
  </w:p>
  <w:p w14:paraId="16AF22AC" w14:textId="63D8402C" w:rsidR="00032A4A" w:rsidRPr="00584CAA" w:rsidRDefault="00032A4A" w:rsidP="00032A4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E04FAD">
      <w:rPr>
        <w:rFonts w:ascii="Garamond" w:hAnsi="Garamond" w:cs="Garamond"/>
        <w:b/>
        <w:bCs/>
        <w:sz w:val="20"/>
        <w:szCs w:val="20"/>
      </w:rPr>
      <w:t>5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57D1D190" w14:textId="77777777" w:rsidR="00032A4A" w:rsidRPr="00584CAA" w:rsidRDefault="00032A4A" w:rsidP="00032A4A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Oświadczenie podmiotu </w:t>
    </w:r>
    <w:r>
      <w:rPr>
        <w:rFonts w:ascii="Garamond" w:hAnsi="Garamond" w:cs="Garamond"/>
        <w:sz w:val="20"/>
        <w:szCs w:val="20"/>
      </w:rPr>
      <w:br/>
      <w:t>udostępniającego zasoby</w:t>
    </w:r>
  </w:p>
  <w:p w14:paraId="27615A2E" w14:textId="77777777" w:rsidR="00032A4A" w:rsidRDefault="00032A4A" w:rsidP="00032A4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32A4A"/>
    <w:rsid w:val="0004620E"/>
    <w:rsid w:val="000730EB"/>
    <w:rsid w:val="000979D6"/>
    <w:rsid w:val="000E4B63"/>
    <w:rsid w:val="00102AD1"/>
    <w:rsid w:val="00112C3F"/>
    <w:rsid w:val="00117DB1"/>
    <w:rsid w:val="00132877"/>
    <w:rsid w:val="00160045"/>
    <w:rsid w:val="00162D9E"/>
    <w:rsid w:val="00163D89"/>
    <w:rsid w:val="001653DE"/>
    <w:rsid w:val="001721D1"/>
    <w:rsid w:val="00191558"/>
    <w:rsid w:val="001A61FB"/>
    <w:rsid w:val="001C39CF"/>
    <w:rsid w:val="001D3E34"/>
    <w:rsid w:val="00211D97"/>
    <w:rsid w:val="002627B7"/>
    <w:rsid w:val="00280C59"/>
    <w:rsid w:val="002A5CB1"/>
    <w:rsid w:val="002C24BF"/>
    <w:rsid w:val="002C3021"/>
    <w:rsid w:val="002D79E0"/>
    <w:rsid w:val="002F67EA"/>
    <w:rsid w:val="00312F98"/>
    <w:rsid w:val="003576E9"/>
    <w:rsid w:val="00361802"/>
    <w:rsid w:val="0037283F"/>
    <w:rsid w:val="00386A93"/>
    <w:rsid w:val="0038720E"/>
    <w:rsid w:val="003A437C"/>
    <w:rsid w:val="003D4F79"/>
    <w:rsid w:val="004725F9"/>
    <w:rsid w:val="004910AF"/>
    <w:rsid w:val="004E659A"/>
    <w:rsid w:val="004F7A0A"/>
    <w:rsid w:val="00524466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9108CF"/>
    <w:rsid w:val="00935CC3"/>
    <w:rsid w:val="0094316B"/>
    <w:rsid w:val="00964814"/>
    <w:rsid w:val="009A083F"/>
    <w:rsid w:val="00A02E64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D3576A"/>
    <w:rsid w:val="00D729F0"/>
    <w:rsid w:val="00DB495A"/>
    <w:rsid w:val="00DE0C02"/>
    <w:rsid w:val="00DF34DE"/>
    <w:rsid w:val="00E00513"/>
    <w:rsid w:val="00E04348"/>
    <w:rsid w:val="00E04FAD"/>
    <w:rsid w:val="00E31452"/>
    <w:rsid w:val="00E32DDB"/>
    <w:rsid w:val="00E666C7"/>
    <w:rsid w:val="00E861CC"/>
    <w:rsid w:val="00EC015D"/>
    <w:rsid w:val="00EC2CFE"/>
    <w:rsid w:val="00F14B1A"/>
    <w:rsid w:val="00F25784"/>
    <w:rsid w:val="00F310F9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416B0"/>
  <w15:docId w15:val="{D51552AD-349B-4724-A3B9-2748E2DD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5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57F43-0E8E-44D1-B8C4-99FE4A2E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4651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</cp:lastModifiedBy>
  <cp:revision>2</cp:revision>
  <dcterms:created xsi:type="dcterms:W3CDTF">2023-06-09T06:43:00Z</dcterms:created>
  <dcterms:modified xsi:type="dcterms:W3CDTF">2023-06-09T06:43:00Z</dcterms:modified>
</cp:coreProperties>
</file>